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9F5088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Заклю</w:t>
      </w:r>
      <w:bookmarkStart w:id="0" w:name="_GoBack"/>
      <w:bookmarkEnd w:id="0"/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чение о </w:t>
      </w:r>
      <w:r w:rsidR="009278B0" w:rsidRPr="009F508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36E30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F5088" w:rsidRPr="009F5088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01:08:0512001:909 по ул. Степной, 168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36E30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E9019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0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36E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F5088" w:rsidRPr="009F508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01:08:0512001:909 по ул. Степной, 168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1029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135C3" w:rsidRPr="009F5088">
        <w:rPr>
          <w:rFonts w:ascii="Times New Roman" w:hAnsi="Times New Roman"/>
          <w:color w:val="000000"/>
          <w:sz w:val="28"/>
          <w:szCs w:val="28"/>
        </w:rPr>
        <w:t>2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3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Pr="009F5088">
        <w:rPr>
          <w:rFonts w:ascii="Times New Roman" w:hAnsi="Times New Roman"/>
          <w:color w:val="000000"/>
          <w:sz w:val="28"/>
          <w:szCs w:val="28"/>
        </w:rPr>
        <w:t>0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9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F5088" w:rsidRPr="009F508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01:08:0512001:909 по ул. Степной, 168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90190" w:rsidRPr="009F5088">
        <w:rPr>
          <w:rFonts w:ascii="Times New Roman" w:hAnsi="Times New Roman"/>
          <w:color w:val="000000"/>
          <w:sz w:val="28"/>
          <w:szCs w:val="28"/>
        </w:rPr>
        <w:t>0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10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1473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F5088" w:rsidRPr="009F5088" w:rsidRDefault="009F5088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9F5088" w:rsidRDefault="00601B59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135C3" w:rsidRPr="009F5088" w:rsidRDefault="009F5088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F5088">
        <w:rPr>
          <w:rFonts w:ascii="Times New Roman" w:hAnsi="Times New Roman"/>
          <w:bCs/>
          <w:color w:val="000000"/>
          <w:sz w:val="28"/>
          <w:szCs w:val="28"/>
        </w:rPr>
        <w:t>Предоставить Манучаряну Вигену Манвеловичу разрешение на условно разрешенный вид «[4.6] – Общественное питание» использования земельного участка с кадастровым номером 01:08:0512001:909 по ул. Степной, 168                       г. Майкопа, площадью 500 кв. м.</w:t>
      </w:r>
    </w:p>
    <w:p w:rsidR="002135C3" w:rsidRPr="009F5088" w:rsidRDefault="002135C3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135C3" w:rsidRPr="009F5088" w:rsidRDefault="002135C3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И.В. Огородникова</w:t>
      </w:r>
    </w:p>
    <w:p w:rsidR="00C36E30" w:rsidRPr="009F5088" w:rsidRDefault="00C36E30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E9019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7996">
        <w:rPr>
          <w:rFonts w:ascii="Times New Roman" w:hAnsi="Times New Roman"/>
          <w:color w:val="000000"/>
          <w:sz w:val="24"/>
          <w:szCs w:val="24"/>
        </w:rPr>
        <w:t>0</w:t>
      </w:r>
      <w:r w:rsidR="009F5088">
        <w:rPr>
          <w:rFonts w:ascii="Times New Roman" w:hAnsi="Times New Roman"/>
          <w:color w:val="000000"/>
          <w:sz w:val="24"/>
          <w:szCs w:val="24"/>
        </w:rPr>
        <w:t>1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</w:t>
      </w:r>
      <w:r w:rsidR="009F5088"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817996" w:rsidSect="009F5088">
      <w:pgSz w:w="11906" w:h="16838"/>
      <w:pgMar w:top="851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57" w:rsidRDefault="00816957">
      <w:pPr>
        <w:spacing w:line="240" w:lineRule="auto"/>
      </w:pPr>
      <w:r>
        <w:separator/>
      </w:r>
    </w:p>
  </w:endnote>
  <w:endnote w:type="continuationSeparator" w:id="0">
    <w:p w:rsidR="00816957" w:rsidRDefault="00816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57" w:rsidRDefault="00816957">
      <w:pPr>
        <w:spacing w:after="0" w:line="240" w:lineRule="auto"/>
      </w:pPr>
      <w:r>
        <w:separator/>
      </w:r>
    </w:p>
  </w:footnote>
  <w:footnote w:type="continuationSeparator" w:id="0">
    <w:p w:rsidR="00816957" w:rsidRDefault="00816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2021-09-07T14:50:00Z</cp:lastPrinted>
  <dcterms:created xsi:type="dcterms:W3CDTF">2021-08-13T12:29:00Z</dcterms:created>
  <dcterms:modified xsi:type="dcterms:W3CDTF">2021-10-06T08:09:00Z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